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1D3BF" w14:textId="77777777" w:rsidR="00310321" w:rsidRDefault="00000000">
      <w:pPr>
        <w:pStyle w:val="4"/>
        <w:rPr>
          <w:rFonts w:ascii="仿宋_GB2312" w:eastAsia="仿宋_GB2312" w:hAnsi="宋体"/>
          <w:sz w:val="30"/>
          <w:szCs w:val="30"/>
        </w:rPr>
      </w:pPr>
      <w:bookmarkStart w:id="0" w:name="_Toc64065254"/>
      <w:r>
        <w:rPr>
          <w:rFonts w:hint="eastAsia"/>
          <w:sz w:val="30"/>
          <w:szCs w:val="30"/>
        </w:rPr>
        <w:t>关于拟接收李虎林为中共预备党员的公示书</w:t>
      </w:r>
      <w:bookmarkEnd w:id="0"/>
    </w:p>
    <w:p w14:paraId="6FF51C2D" w14:textId="77777777" w:rsidR="00310321" w:rsidRDefault="00000000">
      <w:pPr>
        <w:spacing w:line="5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数学与统计学院经统学生第一党支部拟于近期讨论接收李虎林为中共预备党员。现将有关情况公示如下：</w:t>
      </w:r>
    </w:p>
    <w:p w14:paraId="2946E9BA" w14:textId="423F280D" w:rsidR="00310321" w:rsidRDefault="00000000">
      <w:pPr>
        <w:spacing w:line="5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李虎林，男，2002年7月出生，高中学历，2008年9月-2010年6月就读河南省南阳市淅川县的盛湾镇姚营小学，2010年9月-2013年6月就读河南省舞钢市王店镇的瑞祥小学，2013年9月-2017年6月就读河南省舞钢市尚店镇的尚店镇第一初级中学，2017年9月-2020年6月就读河南省舞钢市垭口镇的舞钢市第一高级中学，2020年9月至今就读于北京工商大学，现任</w:t>
      </w:r>
      <w:r w:rsidR="00456AFD" w:rsidRPr="00456AFD">
        <w:rPr>
          <w:rFonts w:ascii="仿宋_GB2312" w:eastAsia="仿宋_GB2312" w:hAnsi="宋体" w:hint="eastAsia"/>
          <w:sz w:val="30"/>
          <w:szCs w:val="30"/>
        </w:rPr>
        <w:t>院青志协会长，</w:t>
      </w:r>
      <w:r w:rsidR="00746CF9">
        <w:rPr>
          <w:rFonts w:ascii="仿宋_GB2312" w:eastAsia="仿宋_GB2312" w:hAnsi="宋体" w:hint="eastAsia"/>
          <w:sz w:val="30"/>
          <w:szCs w:val="30"/>
        </w:rPr>
        <w:t>学生</w:t>
      </w:r>
      <w:r w:rsidR="00456AFD" w:rsidRPr="00456AFD">
        <w:rPr>
          <w:rFonts w:ascii="仿宋_GB2312" w:eastAsia="仿宋_GB2312" w:hAnsi="宋体" w:hint="eastAsia"/>
          <w:sz w:val="30"/>
          <w:szCs w:val="30"/>
        </w:rPr>
        <w:t>党建中心实践部部长</w:t>
      </w:r>
      <w:r w:rsidR="00456AFD">
        <w:rPr>
          <w:rFonts w:ascii="仿宋_GB2312" w:eastAsia="仿宋_GB2312" w:hAnsi="宋体" w:hint="eastAsia"/>
          <w:sz w:val="30"/>
          <w:szCs w:val="30"/>
        </w:rPr>
        <w:t>职务</w:t>
      </w:r>
      <w:r>
        <w:rPr>
          <w:rFonts w:ascii="仿宋_GB2312" w:eastAsia="仿宋_GB2312" w:hAnsi="宋体" w:hint="eastAsia"/>
          <w:sz w:val="30"/>
          <w:szCs w:val="30"/>
        </w:rPr>
        <w:t>。2020年9月30日提出入党申请，2020年10月8日经党支部研究确定为入党积极分子，2022年4月1日被列为发展对象。培训情况合格，政治审查合格。</w:t>
      </w:r>
    </w:p>
    <w:p w14:paraId="20815652" w14:textId="77777777" w:rsidR="00310321" w:rsidRDefault="00000000">
      <w:pPr>
        <w:spacing w:line="5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培养联系人：冯馨，刘凯迪，入党介绍人：冯馨，刘凯迪。</w:t>
      </w:r>
    </w:p>
    <w:p w14:paraId="1CD941C9" w14:textId="77777777" w:rsidR="00310321" w:rsidRDefault="00000000">
      <w:pPr>
        <w:spacing w:line="5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公示起止时间：2022年10月8日8时至2022年10月13日8时</w:t>
      </w:r>
    </w:p>
    <w:p w14:paraId="55BD861F" w14:textId="77777777" w:rsidR="00310321" w:rsidRDefault="00000000">
      <w:pPr>
        <w:spacing w:line="5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公示期间，数学与统计学院党委接受党员和群众来电、来信、来访。</w:t>
      </w:r>
    </w:p>
    <w:p w14:paraId="62CF45C0" w14:textId="77777777" w:rsidR="00310321" w:rsidRDefault="00000000">
      <w:pPr>
        <w:spacing w:line="5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 xml:space="preserve">联系人：寇明雯                     </w:t>
      </w:r>
    </w:p>
    <w:p w14:paraId="44B3C592" w14:textId="77777777" w:rsidR="00310321" w:rsidRDefault="00000000">
      <w:pPr>
        <w:spacing w:line="560" w:lineRule="exact"/>
        <w:ind w:firstLineChars="200" w:firstLine="600"/>
        <w:textAlignment w:val="baseline"/>
        <w:rPr>
          <w:rFonts w:ascii="仿宋_GB2312" w:eastAsia="仿宋_GB2312" w:hAnsi="宋体"/>
          <w:sz w:val="30"/>
          <w:szCs w:val="30"/>
        </w:rPr>
      </w:pPr>
      <w:r>
        <w:rPr>
          <w:rFonts w:ascii="仿宋_GB2312" w:eastAsia="仿宋_GB2312" w:hAnsi="宋体" w:hint="eastAsia"/>
          <w:sz w:val="30"/>
          <w:szCs w:val="30"/>
        </w:rPr>
        <w:t xml:space="preserve">联系电话：81352616                     </w:t>
      </w:r>
    </w:p>
    <w:p w14:paraId="3FAF3E51" w14:textId="77777777" w:rsidR="00310321" w:rsidRDefault="00000000">
      <w:pPr>
        <w:spacing w:line="560" w:lineRule="exact"/>
        <w:ind w:firstLineChars="200" w:firstLine="600"/>
        <w:textAlignment w:val="baseline"/>
        <w:rPr>
          <w:rFonts w:ascii="宋体" w:hAnsi="宋体" w:cs="宋体"/>
          <w:bCs/>
          <w:spacing w:val="10"/>
          <w:kern w:val="0"/>
          <w:sz w:val="30"/>
          <w:szCs w:val="30"/>
        </w:rPr>
      </w:pPr>
      <w:r>
        <w:rPr>
          <w:rFonts w:ascii="仿宋_GB2312" w:eastAsia="仿宋_GB2312" w:hAnsi="宋体" w:hint="eastAsia"/>
          <w:sz w:val="30"/>
          <w:szCs w:val="30"/>
        </w:rPr>
        <w:t>来信来访地址：北京工商大学良乡校区数统楼306室</w:t>
      </w:r>
      <w:r>
        <w:rPr>
          <w:rFonts w:ascii="宋体" w:hAnsi="宋体" w:cs="宋体" w:hint="eastAsia"/>
          <w:sz w:val="30"/>
          <w:szCs w:val="30"/>
        </w:rPr>
        <w:t xml:space="preserve">                       </w:t>
      </w:r>
    </w:p>
    <w:p w14:paraId="40F67FD2" w14:textId="77777777" w:rsidR="00310321" w:rsidRDefault="00000000">
      <w:pPr>
        <w:spacing w:line="560" w:lineRule="exact"/>
        <w:ind w:right="680"/>
        <w:jc w:val="right"/>
        <w:textAlignment w:val="baseline"/>
        <w:rPr>
          <w:rFonts w:ascii="仿宋_GB2312" w:eastAsia="仿宋_GB2312" w:hAnsi="宋体" w:cs="宋体"/>
          <w:bCs/>
          <w:spacing w:val="10"/>
          <w:kern w:val="0"/>
          <w:sz w:val="30"/>
          <w:szCs w:val="30"/>
        </w:rPr>
      </w:pPr>
      <w:r>
        <w:rPr>
          <w:rFonts w:ascii="仿宋_GB2312" w:eastAsia="仿宋_GB2312" w:hAnsi="宋体" w:cs="宋体" w:hint="eastAsia"/>
          <w:bCs/>
          <w:spacing w:val="10"/>
          <w:kern w:val="0"/>
          <w:sz w:val="30"/>
          <w:szCs w:val="30"/>
        </w:rPr>
        <w:t>中共北京工商大学</w:t>
      </w:r>
    </w:p>
    <w:p w14:paraId="4B925F53" w14:textId="77777777" w:rsidR="00310321" w:rsidRDefault="00000000">
      <w:pPr>
        <w:spacing w:line="560" w:lineRule="exact"/>
        <w:ind w:right="340"/>
        <w:jc w:val="right"/>
        <w:textAlignment w:val="baseline"/>
        <w:rPr>
          <w:rFonts w:ascii="仿宋_GB2312" w:eastAsia="仿宋_GB2312" w:hAnsi="宋体"/>
          <w:bCs/>
          <w:sz w:val="30"/>
          <w:szCs w:val="30"/>
        </w:rPr>
      </w:pPr>
      <w:r>
        <w:rPr>
          <w:rFonts w:ascii="仿宋_GB2312" w:eastAsia="仿宋_GB2312" w:hAnsi="宋体" w:cs="宋体" w:hint="eastAsia"/>
          <w:bCs/>
          <w:spacing w:val="10"/>
          <w:kern w:val="0"/>
          <w:sz w:val="30"/>
          <w:szCs w:val="30"/>
        </w:rPr>
        <w:t>数学与统计学院委员会</w:t>
      </w:r>
    </w:p>
    <w:p w14:paraId="495FCA4B" w14:textId="77777777" w:rsidR="00310321" w:rsidRDefault="00000000">
      <w:pPr>
        <w:spacing w:line="560" w:lineRule="exact"/>
        <w:ind w:right="640"/>
        <w:jc w:val="right"/>
        <w:textAlignment w:val="baseline"/>
        <w:rPr>
          <w:rFonts w:ascii="仿宋_GB2312" w:eastAsia="仿宋_GB2312" w:hAnsi="宋体"/>
          <w:sz w:val="30"/>
          <w:szCs w:val="30"/>
        </w:rPr>
      </w:pPr>
      <w:r>
        <w:rPr>
          <w:rFonts w:ascii="仿宋_GB2312" w:eastAsia="仿宋_GB2312" w:hAnsi="宋体" w:hint="eastAsia"/>
          <w:sz w:val="30"/>
          <w:szCs w:val="30"/>
        </w:rPr>
        <w:lastRenderedPageBreak/>
        <w:t>2022年10月8日</w:t>
      </w:r>
    </w:p>
    <w:p w14:paraId="7AE08299" w14:textId="77777777" w:rsidR="00310321" w:rsidRDefault="00310321">
      <w:pPr>
        <w:rPr>
          <w:rFonts w:ascii="宋体" w:hAnsi="宋体" w:cs="宋体"/>
          <w:sz w:val="24"/>
          <w:szCs w:val="24"/>
        </w:rPr>
      </w:pPr>
    </w:p>
    <w:sectPr w:rsidR="003103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A1ECF" w14:textId="77777777" w:rsidR="008B4DF2" w:rsidRDefault="008B4DF2" w:rsidP="00456AFD">
      <w:r>
        <w:separator/>
      </w:r>
    </w:p>
  </w:endnote>
  <w:endnote w:type="continuationSeparator" w:id="0">
    <w:p w14:paraId="74ECCC85" w14:textId="77777777" w:rsidR="008B4DF2" w:rsidRDefault="008B4DF2" w:rsidP="0045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F612A" w14:textId="77777777" w:rsidR="008B4DF2" w:rsidRDefault="008B4DF2" w:rsidP="00456AFD">
      <w:r>
        <w:separator/>
      </w:r>
    </w:p>
  </w:footnote>
  <w:footnote w:type="continuationSeparator" w:id="0">
    <w:p w14:paraId="234E4D11" w14:textId="77777777" w:rsidR="008B4DF2" w:rsidRDefault="008B4DF2" w:rsidP="00456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kwZGM3MTdlOGZiYWQ1Nzg5ZTQwYmJhNjI3YjA5ZjkifQ=="/>
  </w:docVars>
  <w:rsids>
    <w:rsidRoot w:val="00CD205F"/>
    <w:rsid w:val="00011566"/>
    <w:rsid w:val="001C6EF4"/>
    <w:rsid w:val="002716B5"/>
    <w:rsid w:val="002F7F95"/>
    <w:rsid w:val="00310321"/>
    <w:rsid w:val="00456AFD"/>
    <w:rsid w:val="00550657"/>
    <w:rsid w:val="005F327E"/>
    <w:rsid w:val="00625676"/>
    <w:rsid w:val="00746CF9"/>
    <w:rsid w:val="008640DF"/>
    <w:rsid w:val="008B4DF2"/>
    <w:rsid w:val="009B5A12"/>
    <w:rsid w:val="00A86614"/>
    <w:rsid w:val="00B50A46"/>
    <w:rsid w:val="00C25BEA"/>
    <w:rsid w:val="00C3597E"/>
    <w:rsid w:val="00C7519A"/>
    <w:rsid w:val="00CD205F"/>
    <w:rsid w:val="00D51B13"/>
    <w:rsid w:val="00D633A6"/>
    <w:rsid w:val="00D86E6D"/>
    <w:rsid w:val="00E8622E"/>
    <w:rsid w:val="00F56404"/>
    <w:rsid w:val="19C351EC"/>
    <w:rsid w:val="281E5A05"/>
    <w:rsid w:val="37DF78E4"/>
    <w:rsid w:val="3D697F3B"/>
    <w:rsid w:val="4654512D"/>
    <w:rsid w:val="56D45260"/>
    <w:rsid w:val="5E5E06E3"/>
    <w:rsid w:val="7AB278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0391E"/>
  <w15:docId w15:val="{2EC3E4BC-7501-4123-985F-6290C1496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13</cp:revision>
  <cp:lastPrinted>2021-03-16T08:07:00Z</cp:lastPrinted>
  <dcterms:created xsi:type="dcterms:W3CDTF">2021-03-06T10:14:00Z</dcterms:created>
  <dcterms:modified xsi:type="dcterms:W3CDTF">2022-10-07T08:24:00Z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3AD83F961CF84CA38DD9FC8F40F1D49A</vt:lpwstr>
  </property>
</Properties>
</file>